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E28B4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E28B4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EBC96D3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E404C">
        <w:rPr>
          <w:rFonts w:ascii="Arial" w:hAnsi="Arial" w:cs="Arial"/>
          <w:b/>
          <w:sz w:val="22"/>
          <w:szCs w:val="22"/>
        </w:rPr>
        <w:t>4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F06605">
        <w:rPr>
          <w:rFonts w:ascii="Arial" w:hAnsi="Arial" w:cs="Arial"/>
          <w:b/>
          <w:sz w:val="22"/>
          <w:szCs w:val="22"/>
        </w:rPr>
        <w:t>77</w:t>
      </w:r>
    </w:p>
    <w:tbl>
      <w:tblPr>
        <w:tblW w:w="961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276"/>
        <w:gridCol w:w="1219"/>
        <w:gridCol w:w="1219"/>
        <w:gridCol w:w="1219"/>
      </w:tblGrid>
      <w:tr w:rsidR="0049693F" w:rsidRPr="00373310" w14:paraId="43F1A412" w14:textId="77777777" w:rsidTr="00AB48BA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B48BA" w:rsidRPr="00373310" w14:paraId="37AA29DA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28300F39" w14:textId="2EF4E0F1" w:rsidR="00AB48BA" w:rsidRPr="004E0A4E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Aldehyde as Formaldehyde</w:t>
            </w:r>
          </w:p>
        </w:tc>
        <w:tc>
          <w:tcPr>
            <w:tcW w:w="1134" w:type="dxa"/>
            <w:vAlign w:val="center"/>
          </w:tcPr>
          <w:p w14:paraId="56C4B886" w14:textId="041D26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3E7DD12" w14:textId="172C71C2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6E17B8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0118E71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20C00F73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01AB8519" w14:textId="7C7AB17B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Alkalinity as NH</w:t>
            </w:r>
            <w:r w:rsidRPr="00041061">
              <w:rPr>
                <w:rFonts w:ascii="Arial" w:hAnsi="Arial" w:cs="Arial"/>
                <w:sz w:val="20"/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14:paraId="2C1DCFD9" w14:textId="01937256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0EBB816B" w14:textId="62B2668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0B11A8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A60983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BC9EF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D2A7465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36D44953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015D6D19" w14:textId="2FA5D5FB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Biuret</w:t>
            </w:r>
          </w:p>
        </w:tc>
        <w:tc>
          <w:tcPr>
            <w:tcW w:w="1134" w:type="dxa"/>
            <w:vAlign w:val="center"/>
          </w:tcPr>
          <w:p w14:paraId="782EFA2C" w14:textId="37E1E522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3D405CA0" w14:textId="1D5D102E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0B11A8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692E480E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8F2A7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25BCD0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7AA7B977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4EFC9C5B" w14:textId="5D4AC802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Density at 20</w:t>
            </w:r>
            <w:r w:rsidR="005F5CE1">
              <w:rPr>
                <w:rFonts w:ascii="Arial" w:hAnsi="Arial" w:cs="Arial"/>
                <w:sz w:val="20"/>
              </w:rPr>
              <w:t xml:space="preserve"> </w:t>
            </w:r>
            <w:r w:rsidRPr="0004106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4C073616" w14:textId="43977394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kg/</w:t>
            </w: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BB2BA77" w14:textId="5AA64BBC" w:rsidR="00AB48BA" w:rsidRPr="004E0A4E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6E17B8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2A8443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4DDBC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F54D6A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49F57823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12F66E56" w14:textId="79BE3F80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Insoluble matter</w:t>
            </w:r>
          </w:p>
        </w:tc>
        <w:tc>
          <w:tcPr>
            <w:tcW w:w="1134" w:type="dxa"/>
            <w:vAlign w:val="center"/>
          </w:tcPr>
          <w:p w14:paraId="12F3975C" w14:textId="47A9027C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6026E27" w14:textId="26BE8DC9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6489DD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DB37FC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FFAF5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0555F921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1A875250" w14:textId="273B7780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Phosphate as PO</w:t>
            </w:r>
            <w:r w:rsidRPr="00041061"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1134" w:type="dxa"/>
            <w:vAlign w:val="center"/>
          </w:tcPr>
          <w:p w14:paraId="546D7571" w14:textId="32FCC359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63F5A9A" w14:textId="25DF0D9E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78384A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852283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89AA45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1DDCB215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5FF49891" w14:textId="18E7D503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Refractive index at 20</w:t>
            </w:r>
            <w:r w:rsidR="005F5CE1">
              <w:rPr>
                <w:rFonts w:ascii="Arial" w:hAnsi="Arial" w:cs="Arial"/>
                <w:sz w:val="20"/>
              </w:rPr>
              <w:t xml:space="preserve"> </w:t>
            </w:r>
            <w:r w:rsidRPr="0004106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458DD7D4" w14:textId="6609B0F8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D9DC218" w14:textId="02A5AC75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582C0A0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88A8CC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C06B2F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12D03C6E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4A3C2639" w14:textId="28D5C2EC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Urea cont</w:t>
            </w:r>
            <w:r w:rsidRPr="00AB48BA">
              <w:rPr>
                <w:rFonts w:ascii="Arial" w:hAnsi="Arial" w:cs="Arial"/>
                <w:sz w:val="20"/>
              </w:rPr>
              <w:t>ent (by to</w:t>
            </w:r>
            <w:r w:rsidRPr="00041061">
              <w:rPr>
                <w:rFonts w:ascii="Arial" w:hAnsi="Arial" w:cs="Arial"/>
                <w:sz w:val="20"/>
              </w:rPr>
              <w:t>tal Ni</w:t>
            </w:r>
            <w:r>
              <w:rPr>
                <w:rFonts w:ascii="Arial" w:hAnsi="Arial" w:cs="Arial"/>
                <w:sz w:val="20"/>
              </w:rPr>
              <w:t>t</w:t>
            </w:r>
            <w:r w:rsidRPr="00041061">
              <w:rPr>
                <w:rFonts w:ascii="Arial" w:hAnsi="Arial" w:cs="Arial"/>
                <w:sz w:val="20"/>
              </w:rPr>
              <w:t>rogen)</w:t>
            </w:r>
          </w:p>
        </w:tc>
        <w:tc>
          <w:tcPr>
            <w:tcW w:w="1134" w:type="dxa"/>
            <w:vAlign w:val="center"/>
          </w:tcPr>
          <w:p w14:paraId="0093261D" w14:textId="2BA396FA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2829CC00" w14:textId="3DE3CAFD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6683EEF2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72A22D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EC47BDA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457E6544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3A72B955" w14:textId="66EF2167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Urea content (by refractive index)</w:t>
            </w:r>
          </w:p>
        </w:tc>
        <w:tc>
          <w:tcPr>
            <w:tcW w:w="1134" w:type="dxa"/>
            <w:vAlign w:val="center"/>
          </w:tcPr>
          <w:p w14:paraId="5E3CCE30" w14:textId="7EE14FEB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5DBEFF3F" w14:textId="24C3F2F8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0352FEBD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2034CE3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3A96B1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3D645028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5E953622" w14:textId="0C4CCCAB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Alumi</w:t>
            </w:r>
            <w:r>
              <w:rPr>
                <w:rFonts w:ascii="Arial" w:hAnsi="Arial" w:cs="Arial"/>
                <w:sz w:val="20"/>
              </w:rPr>
              <w:t>num</w:t>
            </w:r>
            <w:r w:rsidRPr="00041061">
              <w:rPr>
                <w:rFonts w:ascii="Arial" w:hAnsi="Arial" w:cs="Arial"/>
                <w:sz w:val="20"/>
              </w:rPr>
              <w:t xml:space="preserve"> as Al</w:t>
            </w:r>
          </w:p>
        </w:tc>
        <w:tc>
          <w:tcPr>
            <w:tcW w:w="1134" w:type="dxa"/>
            <w:vAlign w:val="center"/>
          </w:tcPr>
          <w:p w14:paraId="1D4AAC4B" w14:textId="795474EA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4C068F9" w14:textId="38162913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74880D5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274D09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733926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01189EA0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31293F13" w14:textId="45327F51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Calcium as Ca</w:t>
            </w:r>
          </w:p>
        </w:tc>
        <w:tc>
          <w:tcPr>
            <w:tcW w:w="1134" w:type="dxa"/>
            <w:vAlign w:val="center"/>
          </w:tcPr>
          <w:p w14:paraId="16657DD8" w14:textId="3D4B0FDB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4E9974F3" w14:textId="03AC1EB4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702871EE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A7A7A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CD6A22E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60D1162F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5E31FD41" w14:textId="7D228035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Chromium as Cr</w:t>
            </w:r>
          </w:p>
        </w:tc>
        <w:tc>
          <w:tcPr>
            <w:tcW w:w="1134" w:type="dxa"/>
            <w:vAlign w:val="center"/>
          </w:tcPr>
          <w:p w14:paraId="3ECDA22C" w14:textId="2F9D6086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71D3399D" w14:textId="438CC47A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F562EC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4C593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064D5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068A64DA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25DEC98B" w14:textId="0A5A6752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Copper as Cu</w:t>
            </w:r>
          </w:p>
        </w:tc>
        <w:tc>
          <w:tcPr>
            <w:tcW w:w="1134" w:type="dxa"/>
            <w:vAlign w:val="center"/>
          </w:tcPr>
          <w:p w14:paraId="6EE690B7" w14:textId="493A76F3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E4AB7AA" w14:textId="62F23106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3374BFE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F32E9B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4FA56F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30DD1245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1E1672DE" w14:textId="004FB0D7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Iron as Fe</w:t>
            </w:r>
          </w:p>
        </w:tc>
        <w:tc>
          <w:tcPr>
            <w:tcW w:w="1134" w:type="dxa"/>
            <w:vAlign w:val="center"/>
          </w:tcPr>
          <w:p w14:paraId="5E416738" w14:textId="0C3FCCAD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E21AE82" w14:textId="069BAE8B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3D30589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C27404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8E97FE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03D8D1E1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7AE418A0" w14:textId="1D83B400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Magnesium as Mg</w:t>
            </w:r>
          </w:p>
        </w:tc>
        <w:tc>
          <w:tcPr>
            <w:tcW w:w="1134" w:type="dxa"/>
            <w:vAlign w:val="center"/>
          </w:tcPr>
          <w:p w14:paraId="1B919D6D" w14:textId="609D2058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C511645" w14:textId="06EEB9B2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0DD02D56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67EEAC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C3BF953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5FE954AB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212218AE" w14:textId="0F56A075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Nickel as Ni</w:t>
            </w:r>
          </w:p>
        </w:tc>
        <w:tc>
          <w:tcPr>
            <w:tcW w:w="1134" w:type="dxa"/>
            <w:vAlign w:val="center"/>
          </w:tcPr>
          <w:p w14:paraId="34198E1F" w14:textId="0956643A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36E1CF8" w14:textId="524FAFA1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25A2A8A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81EBECF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8ADA65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3A726E27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3DDBF0A6" w14:textId="561193EC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Potassium as K</w:t>
            </w:r>
          </w:p>
        </w:tc>
        <w:tc>
          <w:tcPr>
            <w:tcW w:w="1134" w:type="dxa"/>
            <w:vAlign w:val="center"/>
          </w:tcPr>
          <w:p w14:paraId="39ABE56D" w14:textId="7B6495CE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28D4744" w14:textId="5CD3EE34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50F3A5D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2CF98D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6E59A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451F0CE9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746C02C3" w14:textId="49663029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Sodium as Na</w:t>
            </w:r>
          </w:p>
        </w:tc>
        <w:tc>
          <w:tcPr>
            <w:tcW w:w="1134" w:type="dxa"/>
            <w:vAlign w:val="center"/>
          </w:tcPr>
          <w:p w14:paraId="6EB2DA63" w14:textId="7052649E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E71095D" w14:textId="23EAE56E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3181294D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1A33C2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F406993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15AD60C4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26A45E17" w14:textId="05707353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Zinc as Zn</w:t>
            </w:r>
          </w:p>
        </w:tc>
        <w:tc>
          <w:tcPr>
            <w:tcW w:w="1134" w:type="dxa"/>
            <w:vAlign w:val="center"/>
          </w:tcPr>
          <w:p w14:paraId="0ABA4DC8" w14:textId="4604D9C5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846B8B1" w14:textId="43233142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3C281945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5E440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64CA2F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8C358C6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0660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09A716" w14:textId="23C8B56F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9753ED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91677">
      <w:rPr>
        <w:rFonts w:ascii="Arial" w:hAnsi="Arial" w:cs="Arial"/>
      </w:rPr>
      <w:t>AdBlue</w:t>
    </w:r>
    <w:r w:rsidR="00E2388A">
      <w:rPr>
        <w:rFonts w:ascii="Arial" w:hAnsi="Arial" w:cs="Arial"/>
      </w:rPr>
      <w:t xml:space="preserve"> (</w:t>
    </w:r>
    <w:r w:rsidR="00C91677">
      <w:rPr>
        <w:rFonts w:ascii="Arial" w:hAnsi="Arial" w:cs="Arial"/>
      </w:rPr>
      <w:t>32</w:t>
    </w:r>
    <w:r w:rsidR="00E2388A">
      <w:rPr>
        <w:rFonts w:ascii="Arial" w:hAnsi="Arial" w:cs="Arial"/>
      </w:rPr>
      <w:t xml:space="preserve">% </w:t>
    </w:r>
    <w:r w:rsidR="00C91677">
      <w:rPr>
        <w:rFonts w:ascii="Arial" w:hAnsi="Arial" w:cs="Arial"/>
      </w:rPr>
      <w:t>Urea solution</w:t>
    </w:r>
    <w:r w:rsidR="00E2388A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E404C">
      <w:rPr>
        <w:rFonts w:ascii="Arial" w:hAnsi="Arial" w:cs="Arial"/>
      </w:rPr>
      <w:t>4</w:t>
    </w:r>
    <w:r w:rsidR="00E2388A">
      <w:rPr>
        <w:rFonts w:ascii="Arial" w:hAnsi="Arial" w:cs="Arial"/>
      </w:rPr>
      <w:t>G0</w:t>
    </w:r>
    <w:r w:rsidR="00C91677">
      <w:rPr>
        <w:rFonts w:ascii="Arial" w:hAnsi="Arial" w:cs="Arial"/>
      </w:rPr>
      <w:t>5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C64445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BE404C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C91677">
      <w:rPr>
        <w:rFonts w:ascii="Arial" w:hAnsi="Arial" w:cs="Arial"/>
        <w:b w:val="0"/>
        <w:sz w:val="20"/>
      </w:rPr>
      <w:t>ISO22241-1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10460755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BE404C">
      <w:rPr>
        <w:rFonts w:ascii="Arial" w:hAnsi="Arial" w:cs="Arial"/>
        <w:sz w:val="20"/>
        <w:lang w:val="en-GB"/>
      </w:rPr>
      <w:t>Mr.</w:t>
    </w:r>
    <w:r w:rsidR="00BE404C" w:rsidRPr="009548FB">
      <w:rPr>
        <w:rFonts w:ascii="Arial" w:hAnsi="Arial" w:cs="Arial"/>
        <w:sz w:val="20"/>
        <w:lang w:val="en-GB"/>
      </w:rPr>
      <w:t xml:space="preserve"> R.J. Starink,</w:t>
    </w:r>
    <w:r w:rsidR="00BE404C">
      <w:rPr>
        <w:rFonts w:ascii="Arial" w:hAnsi="Arial" w:cs="Arial"/>
        <w:sz w:val="20"/>
        <w:lang w:val="en-GB"/>
      </w:rPr>
      <w:t xml:space="preserve"> BSc</w:t>
    </w:r>
  </w:p>
  <w:p w14:paraId="4A5433B3" w14:textId="41EBAE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8BA02D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721B0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8E28B4">
      <w:rPr>
        <w:rFonts w:ascii="Arial" w:hAnsi="Arial" w:cs="Arial"/>
        <w:b/>
        <w:sz w:val="22"/>
        <w:szCs w:val="22"/>
      </w:rPr>
      <w:t>0</w:t>
    </w:r>
    <w:r w:rsidR="00BE404C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1721B0">
      <w:rPr>
        <w:rFonts w:ascii="Arial" w:hAnsi="Arial" w:cs="Arial"/>
        <w:b/>
        <w:sz w:val="22"/>
        <w:szCs w:val="22"/>
      </w:rPr>
      <w:t>June</w:t>
    </w:r>
    <w:r>
      <w:rPr>
        <w:rFonts w:ascii="Arial" w:hAnsi="Arial" w:cs="Arial"/>
        <w:b/>
        <w:sz w:val="22"/>
        <w:szCs w:val="22"/>
      </w:rPr>
      <w:t xml:space="preserve"> </w:t>
    </w:r>
    <w:r w:rsidR="001721B0">
      <w:rPr>
        <w:rFonts w:ascii="Arial" w:hAnsi="Arial" w:cs="Arial"/>
        <w:b/>
        <w:sz w:val="22"/>
        <w:szCs w:val="22"/>
      </w:rPr>
      <w:t>0</w:t>
    </w:r>
    <w:r w:rsidR="00BE404C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E404C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685717">
    <w:abstractNumId w:val="2"/>
  </w:num>
  <w:num w:numId="2" w16cid:durableId="2083217639">
    <w:abstractNumId w:val="6"/>
  </w:num>
  <w:num w:numId="3" w16cid:durableId="1892838351">
    <w:abstractNumId w:val="4"/>
  </w:num>
  <w:num w:numId="4" w16cid:durableId="1494032208">
    <w:abstractNumId w:val="8"/>
  </w:num>
  <w:num w:numId="5" w16cid:durableId="891884134">
    <w:abstractNumId w:val="7"/>
  </w:num>
  <w:num w:numId="6" w16cid:durableId="1614558661">
    <w:abstractNumId w:val="9"/>
  </w:num>
  <w:num w:numId="7" w16cid:durableId="1091125347">
    <w:abstractNumId w:val="5"/>
  </w:num>
  <w:num w:numId="8" w16cid:durableId="1678078322">
    <w:abstractNumId w:val="3"/>
  </w:num>
  <w:num w:numId="9" w16cid:durableId="716397465">
    <w:abstractNumId w:val="0"/>
  </w:num>
  <w:num w:numId="10" w16cid:durableId="196025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2757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21B0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37A"/>
    <w:rsid w:val="002064A4"/>
    <w:rsid w:val="00206A44"/>
    <w:rsid w:val="00215A97"/>
    <w:rsid w:val="00216BC3"/>
    <w:rsid w:val="00216F2F"/>
    <w:rsid w:val="00222A6D"/>
    <w:rsid w:val="0022435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243D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0A4E"/>
    <w:rsid w:val="004E5868"/>
    <w:rsid w:val="004F014A"/>
    <w:rsid w:val="004F17E5"/>
    <w:rsid w:val="00506EA7"/>
    <w:rsid w:val="00507AD6"/>
    <w:rsid w:val="00511573"/>
    <w:rsid w:val="0051743B"/>
    <w:rsid w:val="005211DB"/>
    <w:rsid w:val="00531EE1"/>
    <w:rsid w:val="00532526"/>
    <w:rsid w:val="00534606"/>
    <w:rsid w:val="00544011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5CE1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2A21"/>
    <w:rsid w:val="00697349"/>
    <w:rsid w:val="006A7A77"/>
    <w:rsid w:val="006B5656"/>
    <w:rsid w:val="006B754D"/>
    <w:rsid w:val="006C49DC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28B4"/>
    <w:rsid w:val="00921539"/>
    <w:rsid w:val="00926D71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48BA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2887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C688A"/>
    <w:rsid w:val="00BD2524"/>
    <w:rsid w:val="00BE15AF"/>
    <w:rsid w:val="00BE2705"/>
    <w:rsid w:val="00BE2C79"/>
    <w:rsid w:val="00BE3B2D"/>
    <w:rsid w:val="00BE3E4E"/>
    <w:rsid w:val="00BE404C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1677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388A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06605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56DA6-59A6-4793-858F-8F2E3F21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1043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27</cp:revision>
  <cp:lastPrinted>2017-05-15T12:42:00Z</cp:lastPrinted>
  <dcterms:created xsi:type="dcterms:W3CDTF">2020-08-20T08:19:00Z</dcterms:created>
  <dcterms:modified xsi:type="dcterms:W3CDTF">2024-03-19T14:11:00Z</dcterms:modified>
</cp:coreProperties>
</file>