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8C71EB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8C71EB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7F374193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075C08">
        <w:rPr>
          <w:rFonts w:ascii="Arial" w:hAnsi="Arial" w:cs="Arial"/>
          <w:b/>
          <w:sz w:val="22"/>
          <w:szCs w:val="22"/>
        </w:rPr>
        <w:t>2</w:t>
      </w:r>
      <w:r w:rsidR="007B7265">
        <w:rPr>
          <w:rFonts w:ascii="Arial" w:hAnsi="Arial" w:cs="Arial"/>
          <w:b/>
          <w:sz w:val="22"/>
          <w:szCs w:val="22"/>
        </w:rPr>
        <w:t>207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38685E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64845" w:rsidRPr="00373310" w14:paraId="37AA29DA" w14:textId="77777777" w:rsidTr="0038685E">
        <w:trPr>
          <w:trHeight w:hRule="exact" w:val="567"/>
        </w:trPr>
        <w:tc>
          <w:tcPr>
            <w:tcW w:w="3544" w:type="dxa"/>
            <w:vAlign w:val="center"/>
          </w:tcPr>
          <w:p w14:paraId="28300F39" w14:textId="4D03EF5C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Sum of Calcium and Magnesium</w:t>
            </w:r>
            <w:r>
              <w:rPr>
                <w:rFonts w:ascii="Arial" w:hAnsi="Arial" w:cs="Arial"/>
                <w:sz w:val="20"/>
              </w:rPr>
              <w:br/>
              <w:t>(</w:t>
            </w:r>
            <w:r w:rsidRPr="00287137">
              <w:rPr>
                <w:rFonts w:ascii="Arial" w:hAnsi="Arial" w:cs="Arial"/>
                <w:sz w:val="20"/>
              </w:rPr>
              <w:t>as Ca + Mg)</w:t>
            </w:r>
          </w:p>
        </w:tc>
        <w:tc>
          <w:tcPr>
            <w:tcW w:w="1219" w:type="dxa"/>
            <w:vAlign w:val="center"/>
          </w:tcPr>
          <w:p w14:paraId="56C4B886" w14:textId="188B397F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3E7DD12" w14:textId="440823B8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EN14538</w:t>
            </w:r>
          </w:p>
        </w:tc>
        <w:tc>
          <w:tcPr>
            <w:tcW w:w="1219" w:type="dxa"/>
            <w:vAlign w:val="center"/>
          </w:tcPr>
          <w:p w14:paraId="0118E71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0B93A7C8" w14:textId="77777777" w:rsidTr="0038685E">
        <w:trPr>
          <w:trHeight w:hRule="exact" w:val="340"/>
        </w:trPr>
        <w:tc>
          <w:tcPr>
            <w:tcW w:w="3544" w:type="dxa"/>
            <w:vAlign w:val="center"/>
          </w:tcPr>
          <w:p w14:paraId="742CB2B7" w14:textId="074F2DE0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Phosphorus as P</w:t>
            </w:r>
          </w:p>
        </w:tc>
        <w:tc>
          <w:tcPr>
            <w:tcW w:w="1219" w:type="dxa"/>
            <w:vAlign w:val="center"/>
          </w:tcPr>
          <w:p w14:paraId="71D110D6" w14:textId="039FB0A9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C7FD368" w14:textId="20490569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EN14107</w:t>
            </w:r>
          </w:p>
        </w:tc>
        <w:tc>
          <w:tcPr>
            <w:tcW w:w="1219" w:type="dxa"/>
            <w:vAlign w:val="center"/>
          </w:tcPr>
          <w:p w14:paraId="4EDE2BC0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C413F0A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1C37C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6E0A6835" w14:textId="77777777" w:rsidTr="0038685E">
        <w:trPr>
          <w:trHeight w:hRule="exact" w:val="340"/>
        </w:trPr>
        <w:tc>
          <w:tcPr>
            <w:tcW w:w="3544" w:type="dxa"/>
            <w:vAlign w:val="center"/>
          </w:tcPr>
          <w:p w14:paraId="7457982B" w14:textId="2C614199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Potassium as K</w:t>
            </w:r>
          </w:p>
        </w:tc>
        <w:tc>
          <w:tcPr>
            <w:tcW w:w="1219" w:type="dxa"/>
            <w:vAlign w:val="center"/>
          </w:tcPr>
          <w:p w14:paraId="5F758EFF" w14:textId="2A1E43C1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3BFBC3B3" w14:textId="661A0D4A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EN14109</w:t>
            </w:r>
          </w:p>
        </w:tc>
        <w:tc>
          <w:tcPr>
            <w:tcW w:w="1219" w:type="dxa"/>
            <w:vAlign w:val="center"/>
          </w:tcPr>
          <w:p w14:paraId="448F758E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9DA605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0F6FB1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7F885257" w14:textId="77777777" w:rsidTr="0038685E">
        <w:trPr>
          <w:trHeight w:hRule="exact" w:val="340"/>
        </w:trPr>
        <w:tc>
          <w:tcPr>
            <w:tcW w:w="3544" w:type="dxa"/>
            <w:vAlign w:val="center"/>
          </w:tcPr>
          <w:p w14:paraId="4F1B0A56" w14:textId="107CC958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Sodium as Na</w:t>
            </w:r>
          </w:p>
        </w:tc>
        <w:tc>
          <w:tcPr>
            <w:tcW w:w="1219" w:type="dxa"/>
            <w:vAlign w:val="center"/>
          </w:tcPr>
          <w:p w14:paraId="5B6873FC" w14:textId="1E44F94E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1367638" w14:textId="571CF1FD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EN14108</w:t>
            </w:r>
          </w:p>
        </w:tc>
        <w:tc>
          <w:tcPr>
            <w:tcW w:w="1219" w:type="dxa"/>
            <w:vAlign w:val="center"/>
          </w:tcPr>
          <w:p w14:paraId="31621CDC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F9E796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D3619CA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781B6A93" w14:textId="77777777" w:rsidTr="0038685E">
        <w:trPr>
          <w:trHeight w:hRule="exact" w:val="567"/>
        </w:trPr>
        <w:tc>
          <w:tcPr>
            <w:tcW w:w="3544" w:type="dxa"/>
            <w:vAlign w:val="center"/>
          </w:tcPr>
          <w:p w14:paraId="7271AEF6" w14:textId="0C7C49C9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Sum of Potassium and Sodium</w:t>
            </w:r>
            <w:r>
              <w:rPr>
                <w:rFonts w:ascii="Arial" w:hAnsi="Arial" w:cs="Arial"/>
                <w:sz w:val="20"/>
              </w:rPr>
              <w:br/>
            </w:r>
            <w:r w:rsidRPr="00287137">
              <w:rPr>
                <w:rFonts w:ascii="Arial" w:hAnsi="Arial" w:cs="Arial"/>
                <w:sz w:val="20"/>
              </w:rPr>
              <w:t>(as K + Na)</w:t>
            </w:r>
          </w:p>
        </w:tc>
        <w:tc>
          <w:tcPr>
            <w:tcW w:w="1219" w:type="dxa"/>
            <w:vAlign w:val="center"/>
          </w:tcPr>
          <w:p w14:paraId="0E521692" w14:textId="17275374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E38949C" w14:textId="5AB93BCA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EN14538</w:t>
            </w:r>
          </w:p>
        </w:tc>
        <w:tc>
          <w:tcPr>
            <w:tcW w:w="1219" w:type="dxa"/>
            <w:vAlign w:val="center"/>
          </w:tcPr>
          <w:p w14:paraId="5BAA200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9A9F9B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E9BD99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BB388AA" w14:textId="22C91CA2" w:rsidR="00886F77" w:rsidRPr="00E84108" w:rsidRDefault="00886F77" w:rsidP="00886F77">
      <w:pPr>
        <w:rPr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23EB711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64845">
      <w:rPr>
        <w:rFonts w:ascii="Arial" w:hAnsi="Arial" w:cs="Arial"/>
      </w:rPr>
      <w:t>Biodiesel B100 Metals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075C08">
      <w:rPr>
        <w:rFonts w:ascii="Arial" w:hAnsi="Arial" w:cs="Arial"/>
      </w:rPr>
      <w:t>2</w:t>
    </w:r>
    <w:r w:rsidR="00164845">
      <w:rPr>
        <w:rFonts w:ascii="Arial" w:hAnsi="Arial" w:cs="Arial"/>
      </w:rPr>
      <w:t>G0</w:t>
    </w:r>
    <w:r w:rsidR="007B7265">
      <w:rPr>
        <w:rFonts w:ascii="Arial" w:hAnsi="Arial" w:cs="Arial"/>
      </w:rPr>
      <w:t>7</w:t>
    </w:r>
    <w:r w:rsidR="00D86990">
      <w:rPr>
        <w:rFonts w:ascii="Arial" w:hAnsi="Arial" w:cs="Arial"/>
      </w:rPr>
      <w:t>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99BD327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423E8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15C31F7E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164845" w:rsidRPr="00561490">
      <w:rPr>
        <w:rFonts w:ascii="Arial" w:hAnsi="Arial" w:cs="Arial"/>
        <w:b w:val="0"/>
        <w:sz w:val="20"/>
      </w:rPr>
      <w:t>ASTM D6751 and EN1421</w:t>
    </w:r>
    <w:r w:rsidR="00164845">
      <w:rPr>
        <w:rFonts w:ascii="Arial" w:hAnsi="Arial" w:cs="Arial"/>
        <w:b w:val="0"/>
        <w:sz w:val="20"/>
      </w:rPr>
      <w:t>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1B01EC68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02B7BBB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7B7265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7B7265">
      <w:rPr>
        <w:rFonts w:ascii="Arial" w:hAnsi="Arial" w:cs="Arial"/>
        <w:b/>
        <w:sz w:val="22"/>
        <w:szCs w:val="22"/>
      </w:rPr>
      <w:t>05</w:t>
    </w:r>
    <w:r>
      <w:rPr>
        <w:rFonts w:ascii="Arial" w:hAnsi="Arial" w:cs="Arial"/>
        <w:b/>
        <w:sz w:val="22"/>
        <w:szCs w:val="22"/>
      </w:rPr>
      <w:t xml:space="preserve"> – </w:t>
    </w:r>
    <w:r w:rsidR="007B7265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7B7265">
      <w:rPr>
        <w:rFonts w:ascii="Arial" w:hAnsi="Arial" w:cs="Arial"/>
        <w:b/>
        <w:sz w:val="22"/>
        <w:szCs w:val="22"/>
      </w:rPr>
      <w:t>11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075C08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5C08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4592C"/>
    <w:rsid w:val="00164845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814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8685E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2587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B7265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C71EB"/>
    <w:rsid w:val="00921539"/>
    <w:rsid w:val="00930B8B"/>
    <w:rsid w:val="00952893"/>
    <w:rsid w:val="00952E01"/>
    <w:rsid w:val="00953772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990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3E8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210E8-B664-493C-9E2E-681866A9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542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4</cp:revision>
  <cp:lastPrinted>2017-05-15T12:42:00Z</cp:lastPrinted>
  <dcterms:created xsi:type="dcterms:W3CDTF">2022-08-19T09:11:00Z</dcterms:created>
  <dcterms:modified xsi:type="dcterms:W3CDTF">2022-08-22T06:41:00Z</dcterms:modified>
</cp:coreProperties>
</file>