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49C584F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6719DF">
        <w:rPr>
          <w:rFonts w:ascii="Arial" w:hAnsi="Arial" w:cs="Arial"/>
          <w:b/>
          <w:sz w:val="22"/>
          <w:szCs w:val="22"/>
        </w:rPr>
        <w:t>1</w:t>
      </w:r>
      <w:r w:rsidR="002125E0">
        <w:rPr>
          <w:rFonts w:ascii="Arial" w:hAnsi="Arial" w:cs="Arial"/>
          <w:b/>
          <w:sz w:val="22"/>
          <w:szCs w:val="22"/>
        </w:rPr>
        <w:t>21</w:t>
      </w:r>
      <w:r w:rsidR="006719DF">
        <w:rPr>
          <w:rFonts w:ascii="Arial" w:hAnsi="Arial" w:cs="Arial"/>
          <w:b/>
          <w:sz w:val="22"/>
          <w:szCs w:val="22"/>
        </w:rPr>
        <w:t>5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1432"/>
        <w:gridCol w:w="1134"/>
        <w:gridCol w:w="993"/>
        <w:gridCol w:w="1275"/>
        <w:gridCol w:w="993"/>
      </w:tblGrid>
      <w:tr w:rsidR="00A850F6" w:rsidRPr="00AA34A4" w14:paraId="50EDB37A" w14:textId="77777777" w:rsidTr="00CC149A">
        <w:trPr>
          <w:trHeight w:val="20"/>
        </w:trPr>
        <w:tc>
          <w:tcPr>
            <w:tcW w:w="3671" w:type="dxa"/>
          </w:tcPr>
          <w:p w14:paraId="070DBDFC" w14:textId="3427E84E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32" w:type="dxa"/>
          </w:tcPr>
          <w:p w14:paraId="353E336E" w14:textId="170E916E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2E47D65C" w14:textId="56ACA9A6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3" w:type="dxa"/>
          </w:tcPr>
          <w:p w14:paraId="14F74145" w14:textId="2F8796CE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48414DEC" w14:textId="77777777" w:rsidR="00A850F6" w:rsidRPr="00A13168" w:rsidRDefault="00A850F6" w:rsidP="00A850F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C8FB03B" w14:textId="0C57317A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993" w:type="dxa"/>
          </w:tcPr>
          <w:p w14:paraId="2D202DFB" w14:textId="77777777" w:rsidR="00A850F6" w:rsidRPr="00A13168" w:rsidRDefault="00A850F6" w:rsidP="00A850F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690C8E8" w14:textId="77777777" w:rsidR="00A850F6" w:rsidRPr="00A13168" w:rsidRDefault="00A850F6" w:rsidP="00A850F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F68C22A" w14:textId="3B783423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850F6" w:rsidRPr="00530623" w14:paraId="1FAEAC8B" w14:textId="77777777" w:rsidTr="00544940">
        <w:trPr>
          <w:trHeight w:hRule="exact" w:val="340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A0B3094" w14:textId="003F6169" w:rsidR="00A850F6" w:rsidRPr="00A850F6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2A536EC4" w14:textId="55C26459" w:rsidR="00A850F6" w:rsidRPr="00A850F6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mgKOH/g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5DCD163D" w14:textId="77777777" w:rsidR="00A850F6" w:rsidRPr="00A850F6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FDB157A" w14:textId="76CC1771" w:rsidR="00A850F6" w:rsidRPr="00530623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2D3B1B4" w14:textId="050047B8" w:rsidR="00A850F6" w:rsidRPr="00530623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E550BB2" w14:textId="1A889672" w:rsidR="00A850F6" w:rsidRPr="00530623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A850F6" w:rsidRPr="00AA34A4" w14:paraId="7ADADCEC" w14:textId="77777777" w:rsidTr="00544940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0B1E1429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Density at 15°C </w:t>
            </w:r>
          </w:p>
        </w:tc>
        <w:tc>
          <w:tcPr>
            <w:tcW w:w="1432" w:type="dxa"/>
            <w:vAlign w:val="center"/>
          </w:tcPr>
          <w:p w14:paraId="1BF81D32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1884D8C4" w14:textId="77777777" w:rsidR="00A850F6" w:rsidRPr="00557212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993" w:type="dxa"/>
            <w:vAlign w:val="center"/>
          </w:tcPr>
          <w:p w14:paraId="3B7C8343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2C473B0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596F251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709A3F2" w14:textId="77777777" w:rsidTr="00544940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95A3F39" w14:textId="77777777" w:rsidR="00A850F6" w:rsidRPr="00544940" w:rsidRDefault="00A850F6" w:rsidP="00544940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Flash Point PMcc</w:t>
            </w:r>
          </w:p>
        </w:tc>
        <w:tc>
          <w:tcPr>
            <w:tcW w:w="5827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638405A" w14:textId="056215BF" w:rsidR="00A850F6" w:rsidRPr="00544940" w:rsidRDefault="00A850F6" w:rsidP="0054494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Procedure used :  A  /  B </w:t>
            </w:r>
            <w:r w:rsidR="000F1B96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**)</w:t>
            </w:r>
          </w:p>
        </w:tc>
      </w:tr>
      <w:tr w:rsidR="00A850F6" w:rsidRPr="00AA34A4" w14:paraId="54A3B6E1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E3604A" w14:textId="06BB4D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Flash Point PMcc</w:t>
            </w:r>
          </w:p>
        </w:tc>
        <w:tc>
          <w:tcPr>
            <w:tcW w:w="1432" w:type="dxa"/>
            <w:vAlign w:val="center"/>
          </w:tcPr>
          <w:p w14:paraId="48F1EDDE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043F48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993" w:type="dxa"/>
            <w:vAlign w:val="center"/>
          </w:tcPr>
          <w:p w14:paraId="0ACFEA9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567B616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6C16745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5A990506" w14:textId="77777777" w:rsidTr="00CC149A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7ABB666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40°C</w:t>
            </w:r>
          </w:p>
        </w:tc>
        <w:tc>
          <w:tcPr>
            <w:tcW w:w="1432" w:type="dxa"/>
            <w:vAlign w:val="center"/>
          </w:tcPr>
          <w:p w14:paraId="018126AC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52B55020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10CFCBF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ECFCC9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4E7C5B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1946303A" w14:textId="77777777" w:rsidTr="00CC149A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B62A7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100°C</w:t>
            </w:r>
          </w:p>
        </w:tc>
        <w:tc>
          <w:tcPr>
            <w:tcW w:w="1432" w:type="dxa"/>
            <w:vAlign w:val="center"/>
          </w:tcPr>
          <w:p w14:paraId="52C3778F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2FCE9BE4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243F45B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A62F0D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0BE8D7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22CE159D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4B4EFAC" w14:textId="3B161A20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Viscosity Stabinger at 40°C</w:t>
            </w:r>
          </w:p>
        </w:tc>
        <w:tc>
          <w:tcPr>
            <w:tcW w:w="1432" w:type="dxa"/>
            <w:vAlign w:val="center"/>
          </w:tcPr>
          <w:p w14:paraId="1C5B61B8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78C0873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0D102BB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6AB4B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8A3E67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9644CA9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1FF775" w14:textId="2B77F78F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Viscosity Stabinger at 100°C</w:t>
            </w:r>
          </w:p>
        </w:tc>
        <w:tc>
          <w:tcPr>
            <w:tcW w:w="1432" w:type="dxa"/>
            <w:vAlign w:val="center"/>
          </w:tcPr>
          <w:p w14:paraId="00653207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453CE6F2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4C74B8C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4E214A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03FC48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F6A9E20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7DDB76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Sulfur</w:t>
            </w:r>
          </w:p>
        </w:tc>
        <w:tc>
          <w:tcPr>
            <w:tcW w:w="1432" w:type="dxa"/>
            <w:vAlign w:val="center"/>
          </w:tcPr>
          <w:p w14:paraId="3FD1B340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AD66701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993" w:type="dxa"/>
            <w:vAlign w:val="center"/>
          </w:tcPr>
          <w:p w14:paraId="3E3A798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454830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932DD9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EDA3A3" w14:textId="77777777" w:rsidTr="00550B7F">
        <w:trPr>
          <w:trHeight w:hRule="exact" w:val="567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8411009" w14:textId="2539FD46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>Wat</w:t>
            </w:r>
            <w:r w:rsidR="00544940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Pr="00AA34A4">
              <w:rPr>
                <w:rFonts w:ascii="Arial" w:hAnsi="Arial" w:cs="Arial"/>
                <w:b/>
                <w:sz w:val="20"/>
                <w:lang w:val="en-GB"/>
              </w:rPr>
              <w:t xml:space="preserve">r </w:t>
            </w:r>
          </w:p>
        </w:tc>
        <w:tc>
          <w:tcPr>
            <w:tcW w:w="5827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2B0FA82" w14:textId="77777777" w:rsidR="00550B7F" w:rsidRDefault="00550B7F" w:rsidP="00550B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Version used:  2016e1  /  2020 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0310FE04" w14:textId="5A86FB88" w:rsidR="00A850F6" w:rsidRPr="00AA34A4" w:rsidRDefault="00550B7F" w:rsidP="00550B7F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b/>
                <w:sz w:val="20"/>
              </w:rPr>
              <w:t xml:space="preserve">Procedure used:  A  /  B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>/  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850F6" w:rsidRPr="00AA34A4" w14:paraId="090E8B23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0AB894B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Water </w:t>
            </w:r>
          </w:p>
        </w:tc>
        <w:tc>
          <w:tcPr>
            <w:tcW w:w="1432" w:type="dxa"/>
            <w:vAlign w:val="center"/>
          </w:tcPr>
          <w:p w14:paraId="2FBEF45D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B15FC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993" w:type="dxa"/>
            <w:vAlign w:val="center"/>
          </w:tcPr>
          <w:p w14:paraId="6EB39CB8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9039B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7036A3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A850F6" w:rsidRPr="00AA34A4" w14:paraId="29A04A30" w14:textId="77777777" w:rsidTr="00CC149A">
        <w:trPr>
          <w:trHeight w:hRule="exact" w:val="340"/>
        </w:trPr>
        <w:tc>
          <w:tcPr>
            <w:tcW w:w="949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FC7850" w14:textId="77777777" w:rsidR="00A850F6" w:rsidRPr="00AA34A4" w:rsidRDefault="00A850F6" w:rsidP="005449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Level of Contamination Measurement</w:t>
            </w:r>
          </w:p>
        </w:tc>
      </w:tr>
      <w:tr w:rsidR="00A850F6" w:rsidRPr="00AA34A4" w14:paraId="0CD1930A" w14:textId="77777777" w:rsidTr="00544940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054AE4F7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particle size ≥ 4 μm (c)</w:t>
            </w:r>
          </w:p>
        </w:tc>
        <w:tc>
          <w:tcPr>
            <w:tcW w:w="1432" w:type="dxa"/>
            <w:vAlign w:val="center"/>
          </w:tcPr>
          <w:p w14:paraId="253E7CD2" w14:textId="77777777" w:rsidR="00A850F6" w:rsidRPr="00062F07" w:rsidRDefault="00A850F6" w:rsidP="0054494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69475AC1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71718F7A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9A34B5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2E4C11F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721F33FE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F0292C4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particle size ≥ 6 μm (c)</w:t>
            </w:r>
          </w:p>
        </w:tc>
        <w:tc>
          <w:tcPr>
            <w:tcW w:w="1432" w:type="dxa"/>
            <w:vAlign w:val="center"/>
          </w:tcPr>
          <w:p w14:paraId="00C54286" w14:textId="77777777" w:rsidR="00A850F6" w:rsidRPr="00062F07" w:rsidRDefault="00A850F6" w:rsidP="0054494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2A95AF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4B7D6A4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62FCE6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18CD04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ED7A823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21A8F4F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particle size ≥ 14 μm (c)</w:t>
            </w:r>
          </w:p>
        </w:tc>
        <w:tc>
          <w:tcPr>
            <w:tcW w:w="1432" w:type="dxa"/>
            <w:vAlign w:val="center"/>
          </w:tcPr>
          <w:p w14:paraId="3FF8A33D" w14:textId="77777777" w:rsidR="00A850F6" w:rsidRPr="00062F07" w:rsidRDefault="00A850F6" w:rsidP="0054494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409B3752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1DA62EAA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58FC7D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FDAFAE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69439C7" w14:textId="77777777" w:rsidTr="00CC149A">
        <w:trPr>
          <w:trHeight w:hRule="exact" w:val="340"/>
        </w:trPr>
        <w:tc>
          <w:tcPr>
            <w:tcW w:w="949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5A2040" w14:textId="77777777" w:rsidR="00A850F6" w:rsidRPr="00AA34A4" w:rsidRDefault="00A850F6" w:rsidP="005449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Level of Contamination acc. to ISO4406 scale</w:t>
            </w:r>
          </w:p>
        </w:tc>
      </w:tr>
      <w:tr w:rsidR="00A850F6" w:rsidRPr="00AA34A4" w14:paraId="0CD8B588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7F794AF3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particle size ≥ 4 μm (c)</w:t>
            </w:r>
          </w:p>
        </w:tc>
        <w:tc>
          <w:tcPr>
            <w:tcW w:w="1432" w:type="dxa"/>
            <w:vAlign w:val="center"/>
          </w:tcPr>
          <w:p w14:paraId="6B3D4D4D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scale number</w:t>
            </w:r>
          </w:p>
        </w:tc>
        <w:tc>
          <w:tcPr>
            <w:tcW w:w="1134" w:type="dxa"/>
            <w:vAlign w:val="center"/>
          </w:tcPr>
          <w:p w14:paraId="29CB7B16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7E3DB50F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057F7E3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9CD879E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787665" w14:textId="77777777" w:rsidTr="00CC149A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0B8E2EB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particle size ≥ 6 μm (c)</w:t>
            </w:r>
          </w:p>
        </w:tc>
        <w:tc>
          <w:tcPr>
            <w:tcW w:w="1432" w:type="dxa"/>
            <w:tcBorders>
              <w:bottom w:val="single" w:sz="6" w:space="0" w:color="auto"/>
            </w:tcBorders>
            <w:vAlign w:val="center"/>
          </w:tcPr>
          <w:p w14:paraId="7FE63A44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564E4C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0067C6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3DE1C4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5AEFD2D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4CCD843" w14:textId="77777777" w:rsidTr="00CC149A">
        <w:trPr>
          <w:trHeight w:hRule="exact" w:val="340"/>
        </w:trPr>
        <w:tc>
          <w:tcPr>
            <w:tcW w:w="367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62D6EF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particle size ≥ 14 μm (c)</w:t>
            </w:r>
          </w:p>
        </w:tc>
        <w:tc>
          <w:tcPr>
            <w:tcW w:w="14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DC6B49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scale number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0CAEE7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9EB68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CD0E0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F996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226C00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12B16F6" w14:textId="77777777" w:rsidR="006705D1" w:rsidRDefault="006705D1" w:rsidP="00A850F6">
      <w:pPr>
        <w:rPr>
          <w:rFonts w:ascii="Arial" w:hAnsi="Arial" w:cs="Arial"/>
          <w:b/>
          <w:bCs/>
          <w:sz w:val="22"/>
          <w:szCs w:val="22"/>
        </w:rPr>
      </w:pPr>
    </w:p>
    <w:p w14:paraId="020200D7" w14:textId="61749954" w:rsidR="00A850F6" w:rsidRDefault="00A850F6" w:rsidP="00A850F6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21E6F6BF" w:rsidR="00D61485" w:rsidRPr="00A850F6" w:rsidRDefault="00886F77" w:rsidP="00373310">
      <w:pPr>
        <w:rPr>
          <w:lang w:val="en-US"/>
        </w:rPr>
      </w:pPr>
      <w:r w:rsidRPr="00E84108">
        <w:rPr>
          <w:lang w:val="en-US"/>
        </w:rPr>
        <w:br w:type="page"/>
      </w:r>
    </w:p>
    <w:p w14:paraId="429AC564" w14:textId="6AF84BE3" w:rsidR="007763E2" w:rsidRDefault="007763E2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528420D3" w14:textId="77777777" w:rsidR="003824D0" w:rsidRDefault="003824D0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6D74C49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D86E7A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16F4F397" w14:textId="77777777" w:rsidR="003824D0" w:rsidRPr="00216BC3" w:rsidRDefault="003824D0" w:rsidP="003824D0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E319809" w14:textId="77777777" w:rsidR="003824D0" w:rsidRPr="00216BC3" w:rsidRDefault="003824D0" w:rsidP="003824D0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5FA2633D" w14:textId="77777777" w:rsidR="003824D0" w:rsidRPr="00216BC3" w:rsidRDefault="003824D0" w:rsidP="003824D0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3C6106C" w14:textId="77777777" w:rsidR="003824D0" w:rsidRPr="00216BC3" w:rsidRDefault="003824D0" w:rsidP="003824D0">
      <w:pPr>
        <w:tabs>
          <w:tab w:val="left" w:pos="142"/>
        </w:tabs>
        <w:rPr>
          <w:rFonts w:ascii="Arial" w:hAnsi="Arial" w:cs="Arial"/>
          <w:sz w:val="20"/>
        </w:rPr>
      </w:pPr>
    </w:p>
    <w:p w14:paraId="1070E358" w14:textId="77777777" w:rsidR="003824D0" w:rsidRPr="00216BC3" w:rsidRDefault="003824D0" w:rsidP="003824D0">
      <w:pPr>
        <w:numPr>
          <w:ilvl w:val="0"/>
          <w:numId w:val="11"/>
        </w:numPr>
        <w:tabs>
          <w:tab w:val="left" w:pos="142"/>
        </w:tabs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5CE4DDB" w14:textId="77777777" w:rsidR="003824D0" w:rsidRPr="00216BC3" w:rsidRDefault="003824D0" w:rsidP="003824D0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668DAED0" w14:textId="77777777" w:rsidR="003824D0" w:rsidRPr="00216BC3" w:rsidRDefault="003824D0" w:rsidP="003824D0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4783CC0" w14:textId="77777777" w:rsidR="003824D0" w:rsidRPr="00216BC3" w:rsidRDefault="003824D0" w:rsidP="003824D0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73BF6DC2" w14:textId="77777777" w:rsidR="003824D0" w:rsidRDefault="003824D0" w:rsidP="003824D0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1E2ADC8" w14:textId="09740E76" w:rsidR="003824D0" w:rsidRPr="00216BC3" w:rsidRDefault="003824D0" w:rsidP="009712E9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4B88923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2125E0">
      <w:rPr>
        <w:rFonts w:ascii="Arial" w:hAnsi="Arial" w:cs="Arial"/>
      </w:rPr>
      <w:t>Hydraulic 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2125E0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70DB3">
      <w:rPr>
        <w:rFonts w:ascii="Arial" w:hAnsi="Arial" w:cs="Arial"/>
      </w:rPr>
      <w:t>1</w:t>
    </w:r>
    <w:r w:rsidRPr="00E84108">
      <w:rPr>
        <w:rFonts w:ascii="Arial" w:hAnsi="Arial" w:cs="Arial"/>
      </w:rPr>
      <w:t>L</w:t>
    </w:r>
    <w:r w:rsidR="00C70DB3">
      <w:rPr>
        <w:rFonts w:ascii="Arial" w:hAnsi="Arial" w:cs="Arial"/>
      </w:rPr>
      <w:t>10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A5D89C" w:rsidR="00F1287D" w:rsidRDefault="00DF31D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B9C173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125E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2125E0">
      <w:rPr>
        <w:rFonts w:ascii="Arial" w:hAnsi="Arial" w:cs="Arial"/>
        <w:b/>
        <w:sz w:val="22"/>
        <w:szCs w:val="22"/>
      </w:rPr>
      <w:t>0</w:t>
    </w:r>
    <w:r w:rsidR="00C70DB3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2125E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70DB3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70DB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0A33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0F1B96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129D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25E0"/>
    <w:rsid w:val="00215A97"/>
    <w:rsid w:val="00216BC3"/>
    <w:rsid w:val="00216F2F"/>
    <w:rsid w:val="00222A6D"/>
    <w:rsid w:val="00226C0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824D0"/>
    <w:rsid w:val="00393AAF"/>
    <w:rsid w:val="003A78ED"/>
    <w:rsid w:val="003B0412"/>
    <w:rsid w:val="003B5B4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4940"/>
    <w:rsid w:val="00550587"/>
    <w:rsid w:val="00550B7F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0A1"/>
    <w:rsid w:val="006705D1"/>
    <w:rsid w:val="006719DF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33C1"/>
    <w:rsid w:val="00921539"/>
    <w:rsid w:val="00930B8B"/>
    <w:rsid w:val="00952893"/>
    <w:rsid w:val="00952E01"/>
    <w:rsid w:val="009712E9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0F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18B9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331"/>
    <w:rsid w:val="00C40A4E"/>
    <w:rsid w:val="00C41F49"/>
    <w:rsid w:val="00C4675E"/>
    <w:rsid w:val="00C47DB8"/>
    <w:rsid w:val="00C5249C"/>
    <w:rsid w:val="00C56FC3"/>
    <w:rsid w:val="00C61B79"/>
    <w:rsid w:val="00C70DB3"/>
    <w:rsid w:val="00C75DFE"/>
    <w:rsid w:val="00C87F88"/>
    <w:rsid w:val="00C97D52"/>
    <w:rsid w:val="00CB0EB3"/>
    <w:rsid w:val="00CB5A3A"/>
    <w:rsid w:val="00CB7148"/>
    <w:rsid w:val="00CC075B"/>
    <w:rsid w:val="00CC149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86E7A"/>
    <w:rsid w:val="00DA0782"/>
    <w:rsid w:val="00DA7516"/>
    <w:rsid w:val="00DB374B"/>
    <w:rsid w:val="00DB7D27"/>
    <w:rsid w:val="00DC0B74"/>
    <w:rsid w:val="00DC2D86"/>
    <w:rsid w:val="00DE2075"/>
    <w:rsid w:val="00DF31D1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B04C-88D7-478E-9FC8-2B60699F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1636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18</cp:revision>
  <cp:lastPrinted>2017-05-15T12:42:00Z</cp:lastPrinted>
  <dcterms:created xsi:type="dcterms:W3CDTF">2021-09-02T12:07:00Z</dcterms:created>
  <dcterms:modified xsi:type="dcterms:W3CDTF">2021-10-07T11:21:00Z</dcterms:modified>
</cp:coreProperties>
</file>