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7304FC5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1B7715">
        <w:rPr>
          <w:rFonts w:ascii="Arial" w:hAnsi="Arial" w:cs="Arial"/>
          <w:b/>
          <w:sz w:val="22"/>
          <w:szCs w:val="22"/>
        </w:rPr>
        <w:t>229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80"/>
        <w:gridCol w:w="1204"/>
        <w:gridCol w:w="1259"/>
        <w:gridCol w:w="1232"/>
        <w:gridCol w:w="1232"/>
        <w:gridCol w:w="1232"/>
      </w:tblGrid>
      <w:tr w:rsidR="001B7715" w:rsidRPr="00504E9A" w14:paraId="547F8C77" w14:textId="77777777" w:rsidTr="001B771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15" w:type="dxa"/>
          </w:tcPr>
          <w:p w14:paraId="3C10E806" w14:textId="62F06A7D" w:rsidR="001B7715" w:rsidRPr="00504E9A" w:rsidRDefault="001B7715" w:rsidP="001B7715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FA202D9" w14:textId="69D236FD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4" w:type="dxa"/>
          </w:tcPr>
          <w:p w14:paraId="0F2B8D95" w14:textId="18E1042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6C63554A" w14:textId="36409DE6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715861F7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880B78C" w14:textId="66B32775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77523891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8511D39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D0E3120" w14:textId="4ADAD89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B7715" w:rsidRPr="009C05F6" w14:paraId="78A78F1B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94" w:type="dxa"/>
            <w:gridSpan w:val="6"/>
            <w:tcBorders>
              <w:top w:val="single" w:sz="4" w:space="0" w:color="auto"/>
            </w:tcBorders>
            <w:vAlign w:val="center"/>
          </w:tcPr>
          <w:p w14:paraId="3C3C842D" w14:textId="77777777" w:rsidR="001B7715" w:rsidRPr="009C05F6" w:rsidRDefault="001B7715" w:rsidP="001B7715">
            <w:pPr>
              <w:rPr>
                <w:rFonts w:ascii="Arial" w:hAnsi="Arial" w:cs="Arial"/>
                <w:sz w:val="20"/>
                <w:lang w:val="en-GB"/>
              </w:rPr>
            </w:pPr>
            <w:r w:rsidRPr="009C05F6">
              <w:rPr>
                <w:rFonts w:ascii="Arial" w:hAnsi="Arial" w:cs="Arial"/>
                <w:sz w:val="20"/>
              </w:rPr>
              <w:t>Determination of free and dissolved gases</w:t>
            </w:r>
          </w:p>
        </w:tc>
      </w:tr>
      <w:tr w:rsidR="001B7715" w:rsidRPr="00504E9A" w14:paraId="73BB183F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4F29FA11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Hydrogen (H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186B306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32B9050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4C4B2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EC7F0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1D0D65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DC7B20C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6B9E30E1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Oxygen (O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EC61BA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11FAF83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79CDFE6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4653F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D0F449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6C070E35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610631A0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Nitrogen (N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14:paraId="45AABAF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41D3688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665DD1D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8490EC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5C906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2B85BE9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65B8E5F6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Carbon monoxide (CO)</w:t>
            </w:r>
          </w:p>
        </w:tc>
        <w:tc>
          <w:tcPr>
            <w:tcW w:w="1247" w:type="dxa"/>
            <w:vAlign w:val="center"/>
          </w:tcPr>
          <w:p w14:paraId="015AFEFD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1AF4E39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3FCCBE4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AB75C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D2314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0FF71FDC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35AAD68E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Carbon dioxide (CO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14:paraId="75F5E86A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75E21ABF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7E29157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2A18E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F0939B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C7C9D5D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168DE542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Methane (CH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14:paraId="5CA0E081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22D1924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5CE65AD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3856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86CAED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723CE98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43ADCD28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Ethane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14:paraId="7DA43F3C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211ADA7C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1E3C79E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11E39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F8C5E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7BB3F5BF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13B98526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Ethene / Ethylene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14:paraId="4F35B3C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5A3FDE18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5F382D0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23B45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9C9544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C37A5A5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41E7902E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Ethyne / Acetylene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47" w:type="dxa"/>
            <w:vAlign w:val="center"/>
          </w:tcPr>
          <w:p w14:paraId="6B930ED9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03AD8862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3355BA4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AD8ACE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56E1C1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38995D96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0DDA933F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Propane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8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14:paraId="154F855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26BC4ACE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208E8AA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698C3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34331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0BE8B7B" w14:textId="77777777" w:rsidTr="001B77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5" w:type="dxa"/>
            <w:vAlign w:val="center"/>
          </w:tcPr>
          <w:p w14:paraId="6EA827F8" w14:textId="777777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 xml:space="preserve"> Propene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7" w:type="dxa"/>
            <w:vAlign w:val="center"/>
          </w:tcPr>
          <w:p w14:paraId="4412453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304" w:type="dxa"/>
            <w:vAlign w:val="center"/>
          </w:tcPr>
          <w:p w14:paraId="0BF5121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76" w:type="dxa"/>
            <w:vAlign w:val="center"/>
          </w:tcPr>
          <w:p w14:paraId="53C3B30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5B8EA7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208A568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1B771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26043239" w14:textId="6A1CBDCC" w:rsidR="00E84108" w:rsidRDefault="00E84108" w:rsidP="00454D3A">
      <w:pPr>
        <w:rPr>
          <w:sz w:val="22"/>
          <w:szCs w:val="22"/>
        </w:rPr>
      </w:pPr>
    </w:p>
    <w:p w14:paraId="6BAA3012" w14:textId="230FE5D3" w:rsidR="001B7715" w:rsidRDefault="001B7715" w:rsidP="00454D3A">
      <w:pPr>
        <w:rPr>
          <w:sz w:val="22"/>
          <w:szCs w:val="22"/>
        </w:rPr>
      </w:pPr>
    </w:p>
    <w:p w14:paraId="33F09988" w14:textId="77777777" w:rsidR="001B7715" w:rsidRPr="00216BC3" w:rsidRDefault="001B7715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9B87FA5" w14:textId="5A7D72C4" w:rsidR="001B7715" w:rsidRPr="001B7715" w:rsidRDefault="001B7715" w:rsidP="001B7715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</w:rPr>
        <w:t xml:space="preserve">1.  </w:t>
      </w:r>
      <w:r w:rsidRPr="001B7715">
        <w:rPr>
          <w:rFonts w:ascii="Arial" w:hAnsi="Arial" w:cs="Arial"/>
          <w:spacing w:val="4"/>
          <w:sz w:val="20"/>
        </w:rPr>
        <w:t>Which extraction method was used?</w:t>
      </w:r>
    </w:p>
    <w:p w14:paraId="6605D8B9" w14:textId="77777777" w:rsidR="001B7715" w:rsidRPr="001B7715" w:rsidRDefault="001B7715" w:rsidP="001B7715">
      <w:pPr>
        <w:tabs>
          <w:tab w:val="right" w:pos="8222"/>
        </w:tabs>
        <w:rPr>
          <w:rFonts w:ascii="Arial" w:hAnsi="Arial" w:cs="Arial"/>
          <w:spacing w:val="4"/>
          <w:sz w:val="20"/>
        </w:rPr>
      </w:pPr>
    </w:p>
    <w:p w14:paraId="09580DBF" w14:textId="77777777" w:rsidR="001B7715" w:rsidRPr="001B7715" w:rsidRDefault="001B7715" w:rsidP="001B7715">
      <w:pPr>
        <w:tabs>
          <w:tab w:val="right" w:pos="8222"/>
        </w:tabs>
        <w:ind w:left="142"/>
        <w:outlineLvl w:val="0"/>
        <w:rPr>
          <w:rFonts w:ascii="Arial" w:hAnsi="Arial" w:cs="Arial"/>
          <w:spacing w:val="4"/>
          <w:sz w:val="20"/>
        </w:rPr>
      </w:pPr>
      <w:r w:rsidRPr="001B7715">
        <w:rPr>
          <w:rFonts w:ascii="Arial" w:hAnsi="Arial" w:cs="Arial"/>
          <w:spacing w:val="4"/>
          <w:sz w:val="20"/>
        </w:rPr>
        <w:t>o Toepler</w:t>
      </w:r>
    </w:p>
    <w:p w14:paraId="12141861" w14:textId="77777777" w:rsidR="001B7715" w:rsidRPr="001B7715" w:rsidRDefault="001B7715" w:rsidP="001B7715">
      <w:pPr>
        <w:tabs>
          <w:tab w:val="right" w:pos="8222"/>
        </w:tabs>
        <w:ind w:left="142"/>
        <w:outlineLvl w:val="0"/>
        <w:rPr>
          <w:rFonts w:ascii="Arial" w:hAnsi="Arial" w:cs="Arial"/>
          <w:spacing w:val="4"/>
          <w:sz w:val="20"/>
        </w:rPr>
      </w:pPr>
      <w:r w:rsidRPr="001B7715">
        <w:rPr>
          <w:rFonts w:ascii="Arial" w:hAnsi="Arial" w:cs="Arial"/>
          <w:spacing w:val="4"/>
          <w:sz w:val="20"/>
        </w:rPr>
        <w:t xml:space="preserve">o Head Space </w:t>
      </w:r>
    </w:p>
    <w:p w14:paraId="27F7F95D" w14:textId="77777777" w:rsidR="001B7715" w:rsidRPr="001B7715" w:rsidRDefault="001B7715" w:rsidP="001B7715">
      <w:pPr>
        <w:tabs>
          <w:tab w:val="right" w:pos="8222"/>
        </w:tabs>
        <w:ind w:left="142"/>
        <w:outlineLvl w:val="0"/>
        <w:rPr>
          <w:rFonts w:ascii="Arial" w:hAnsi="Arial" w:cs="Arial"/>
          <w:spacing w:val="4"/>
          <w:sz w:val="20"/>
        </w:rPr>
      </w:pPr>
      <w:r w:rsidRPr="001B7715">
        <w:rPr>
          <w:rFonts w:ascii="Arial" w:hAnsi="Arial" w:cs="Arial"/>
          <w:spacing w:val="4"/>
          <w:sz w:val="20"/>
        </w:rPr>
        <w:t>o ToGas</w:t>
      </w:r>
    </w:p>
    <w:p w14:paraId="6F261A22" w14:textId="77777777" w:rsidR="001B7715" w:rsidRPr="001B7715" w:rsidRDefault="001B7715" w:rsidP="001B7715">
      <w:pPr>
        <w:tabs>
          <w:tab w:val="right" w:pos="8222"/>
        </w:tabs>
        <w:ind w:left="142"/>
        <w:outlineLvl w:val="0"/>
        <w:rPr>
          <w:rFonts w:ascii="Arial" w:hAnsi="Arial" w:cs="Arial"/>
          <w:spacing w:val="4"/>
          <w:sz w:val="20"/>
        </w:rPr>
      </w:pPr>
      <w:r w:rsidRPr="001B7715">
        <w:rPr>
          <w:rFonts w:ascii="Arial" w:hAnsi="Arial" w:cs="Arial"/>
          <w:spacing w:val="4"/>
          <w:sz w:val="20"/>
        </w:rPr>
        <w:t>o Stripper Column</w:t>
      </w:r>
    </w:p>
    <w:p w14:paraId="23C570C8" w14:textId="77777777" w:rsidR="001B7715" w:rsidRPr="001B7715" w:rsidRDefault="001B7715" w:rsidP="001B7715">
      <w:pPr>
        <w:tabs>
          <w:tab w:val="right" w:pos="8222"/>
        </w:tabs>
        <w:ind w:left="142"/>
        <w:outlineLvl w:val="0"/>
        <w:rPr>
          <w:rFonts w:ascii="Arial" w:hAnsi="Arial" w:cs="Arial"/>
          <w:spacing w:val="4"/>
          <w:sz w:val="20"/>
        </w:rPr>
      </w:pPr>
      <w:r w:rsidRPr="001B7715">
        <w:rPr>
          <w:rFonts w:ascii="Arial" w:hAnsi="Arial" w:cs="Arial"/>
          <w:spacing w:val="4"/>
          <w:sz w:val="20"/>
        </w:rPr>
        <w:t>o Other method, please specify: _____________________________________</w:t>
      </w:r>
    </w:p>
    <w:p w14:paraId="3A8FC1D9" w14:textId="77777777" w:rsidR="001B7715" w:rsidRPr="001B7715" w:rsidRDefault="001B7715" w:rsidP="001B7715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</w:p>
    <w:p w14:paraId="06DA00C1" w14:textId="6BBE14E6" w:rsidR="00E84108" w:rsidRPr="00216BC3" w:rsidRDefault="00D472E9" w:rsidP="00E84108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bookmarkStart w:id="1" w:name="_GoBack"/>
      <w:bookmarkEnd w:id="1"/>
      <w:r w:rsidR="001B7715">
        <w:rPr>
          <w:rFonts w:ascii="Arial" w:hAnsi="Arial" w:cs="Arial"/>
          <w:sz w:val="20"/>
        </w:rPr>
        <w:t xml:space="preserve">.  </w:t>
      </w:r>
      <w:r w:rsidR="00E84108" w:rsidRPr="00216BC3">
        <w:rPr>
          <w:rFonts w:ascii="Arial" w:hAnsi="Arial" w:cs="Arial"/>
          <w:sz w:val="20"/>
        </w:rPr>
        <w:t xml:space="preserve">Remarks on </w:t>
      </w:r>
      <w:r w:rsidR="001B7715">
        <w:rPr>
          <w:rFonts w:ascii="Arial" w:hAnsi="Arial" w:cs="Arial"/>
          <w:sz w:val="20"/>
        </w:rPr>
        <w:t>A</w:t>
      </w:r>
      <w:r w:rsidR="00E84108" w:rsidRPr="00216BC3">
        <w:rPr>
          <w:rFonts w:ascii="Arial" w:hAnsi="Arial" w:cs="Arial"/>
          <w:sz w:val="20"/>
        </w:rPr>
        <w:t xml:space="preserve">dditional </w:t>
      </w:r>
      <w:r w:rsidR="001B7715">
        <w:rPr>
          <w:rFonts w:ascii="Arial" w:hAnsi="Arial" w:cs="Arial"/>
          <w:sz w:val="20"/>
        </w:rPr>
        <w:t>Q</w:t>
      </w:r>
      <w:r w:rsidR="00E84108"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391BBB3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B7715">
      <w:rPr>
        <w:rFonts w:ascii="Arial" w:hAnsi="Arial" w:cs="Arial"/>
      </w:rPr>
      <w:t>Transformer Oil DGA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Pr="00E84108">
      <w:rPr>
        <w:rFonts w:ascii="Arial" w:hAnsi="Arial" w:cs="Arial"/>
      </w:rPr>
      <w:t>L</w:t>
    </w:r>
    <w:r w:rsidR="001B7715">
      <w:rPr>
        <w:rFonts w:ascii="Arial" w:hAnsi="Arial" w:cs="Arial"/>
      </w:rPr>
      <w:t>13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0A662EF" w:rsidR="00F1287D" w:rsidRDefault="00D472E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B90ADC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C77C9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28</w:t>
    </w:r>
    <w:r>
      <w:rPr>
        <w:rFonts w:ascii="Arial" w:hAnsi="Arial" w:cs="Arial"/>
        <w:b/>
        <w:sz w:val="22"/>
        <w:szCs w:val="22"/>
      </w:rPr>
      <w:t xml:space="preserve"> – </w:t>
    </w:r>
    <w:r w:rsidR="006C77C9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04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B7715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77C9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72E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2C8B-DBF9-4E80-A064-89CAE127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1181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4</cp:revision>
  <cp:lastPrinted>2017-05-15T12:42:00Z</cp:lastPrinted>
  <dcterms:created xsi:type="dcterms:W3CDTF">2020-10-21T07:53:00Z</dcterms:created>
  <dcterms:modified xsi:type="dcterms:W3CDTF">2020-10-21T08:14:00Z</dcterms:modified>
</cp:coreProperties>
</file>